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a86fbc540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MIMOSA</w:t>
      </w:r>
    </w:p>
    <w:sectPr>
      <w:headerReference xmlns:r="http://schemas.openxmlformats.org/officeDocument/2006/relationships" w:type="default" r:id="Re049b67777e143f7"/>
      <w:footerReference xmlns:r="http://schemas.openxmlformats.org/officeDocument/2006/relationships" w:type="default" r:id="R2c8e5bd50db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MIMOSA   ·   Org.nr 930 043 664   ·   C. Sundts gate 39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MIMOSA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b67777e143f7" /><Relationship Type="http://schemas.openxmlformats.org/officeDocument/2006/relationships/footer" Target="/word/footer1.xml" Id="R2c8e5bd50db54357" /></Relationships>
</file>