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fc99d287a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IWO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 AS</w:t>
      </w:r>
    </w:p>
    <w:sectPr>
      <w:headerReference xmlns:r="http://schemas.openxmlformats.org/officeDocument/2006/relationships" w:type="default" r:id="R6da5f526f0f64454"/>
      <w:footerReference xmlns:r="http://schemas.openxmlformats.org/officeDocument/2006/relationships" w:type="default" r:id="R5c3dd15a7c57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 AS   ·   Org.nr 929 572 475   ·   Olai Hjetland veg 3   ·   6993 HØYANGER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5f526f0f64454" /><Relationship Type="http://schemas.openxmlformats.org/officeDocument/2006/relationships/footer" Target="/word/footer1.xml" Id="R5c3dd15a7c574c46" /></Relationships>
</file>