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9c478efb4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CODEFLEX AS, org.nr 929 416 317,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2d5d66b23bca46ce"/>
      <w:footerReference xmlns:r="http://schemas.openxmlformats.org/officeDocument/2006/relationships" w:type="default" r:id="Rc31ddade7854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d66b23bca46ce" /><Relationship Type="http://schemas.openxmlformats.org/officeDocument/2006/relationships/footer" Target="/word/footer1.xml" Id="Rc31ddade785442a9" /></Relationships>
</file>