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531a8458714b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Tranby,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MAMILLIE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MAMILLIE INVEST AS</w:t>
      </w:r>
    </w:p>
    <w:sectPr>
      <w:headerReference xmlns:r="http://schemas.openxmlformats.org/officeDocument/2006/relationships" w:type="default" r:id="R8bb9c07c9e4045a1"/>
      <w:footerReference xmlns:r="http://schemas.openxmlformats.org/officeDocument/2006/relationships" w:type="default" r:id="Rccceb5c40f2848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MAMILLIE INVEST AS   ·   Org.nr 929 155 734   ·   c/o Jorunn Mørk, Røssekleiv 8   ·   3409 TRANBY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MAMILLIE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9c07c9e4045a1" /><Relationship Type="http://schemas.openxmlformats.org/officeDocument/2006/relationships/footer" Target="/word/footer1.xml" Id="Rccceb5c40f28483d" /></Relationships>
</file>