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206b9c143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HOLDING</w:t>
      </w:r>
    </w:p>
    <w:sectPr>
      <w:headerReference xmlns:r="http://schemas.openxmlformats.org/officeDocument/2006/relationships" w:type="default" r:id="R831fc66b044d44a4"/>
      <w:footerReference xmlns:r="http://schemas.openxmlformats.org/officeDocument/2006/relationships" w:type="default" r:id="Rbdd3f07a09f7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fc66b044d44a4" /><Relationship Type="http://schemas.openxmlformats.org/officeDocument/2006/relationships/footer" Target="/word/footer1.xml" Id="Rbdd3f07a09f74b0d" /></Relationships>
</file>