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5508bf232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CRIEBER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277991a6a91b460a"/>
      <w:footerReference xmlns:r="http://schemas.openxmlformats.org/officeDocument/2006/relationships" w:type="default" r:id="Ra6444651aa2f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991a6a91b460a" /><Relationship Type="http://schemas.openxmlformats.org/officeDocument/2006/relationships/footer" Target="/word/footer1.xml" Id="Ra6444651aa2f4ad2" /></Relationships>
</file>