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bb35688c6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SKEIDE AS.</w:t>
      </w:r>
    </w:p>
    <w:sectPr>
      <w:headerReference xmlns:r="http://schemas.openxmlformats.org/officeDocument/2006/relationships" w:type="default" r:id="R515ee9bf323640d9"/>
      <w:footerReference xmlns:r="http://schemas.openxmlformats.org/officeDocument/2006/relationships" w:type="default" r:id="R91210b966f62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ee9bf323640d9" /><Relationship Type="http://schemas.openxmlformats.org/officeDocument/2006/relationships/footer" Target="/word/footer1.xml" Id="R91210b966f6241b4" /></Relationships>
</file>