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a30bf147c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HUB NRG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HUB NRG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16da4d75d42e5"/>
      <w:footerReference xmlns:r="http://schemas.openxmlformats.org/officeDocument/2006/relationships" w:type="default" r:id="R96716862aaba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HUB NRG AS   ·   Org.nr 928 652 513   ·   c/o Odd Arne Blindheim, Flaktveitbotn 88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HUB NRG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16da4d75d42e5" /><Relationship Type="http://schemas.openxmlformats.org/officeDocument/2006/relationships/footer" Target="/word/footer1.xml" Id="R96716862aaba4e4c" /></Relationships>
</file>