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239a077a2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KJENYG HOLDING AS</w:t>
      </w:r>
    </w:p>
    <w:sectPr>
      <w:headerReference xmlns:r="http://schemas.openxmlformats.org/officeDocument/2006/relationships" w:type="default" r:id="R6bc9621206e44e82"/>
      <w:footerReference xmlns:r="http://schemas.openxmlformats.org/officeDocument/2006/relationships" w:type="default" r:id="R6e5aeec5013f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9621206e44e82" /><Relationship Type="http://schemas.openxmlformats.org/officeDocument/2006/relationships/footer" Target="/word/footer1.xml" Id="R6e5aeec5013f47f8" /></Relationships>
</file>