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a85bde2c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BRENTNALL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BRENTNALL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2acd701024c91"/>
      <w:footerReference xmlns:r="http://schemas.openxmlformats.org/officeDocument/2006/relationships" w:type="default" r:id="Rfbdeca0ba8cf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BRENTNALL SERVICES AS   ·   Org.nr 928 570 851   ·   c/o Solfrid Brentnall, Vinterbroveien 27B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BRENTNALL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2acd701024c91" /><Relationship Type="http://schemas.openxmlformats.org/officeDocument/2006/relationships/footer" Target="/word/footer1.xml" Id="Rfbdeca0ba8cf4e50" /></Relationships>
</file>