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3e9d4b1dc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ÅKRAFJORDTUNET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HOLDING AS</w:t>
      </w:r>
    </w:p>
    <w:sectPr>
      <w:headerReference xmlns:r="http://schemas.openxmlformats.org/officeDocument/2006/relationships" w:type="default" r:id="R4d752df81a7e49c1"/>
      <w:footerReference xmlns:r="http://schemas.openxmlformats.org/officeDocument/2006/relationships" w:type="default" r:id="R48c813c52829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HOLDING AS   ·   Org.nr 928 331 075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52df81a7e49c1" /><Relationship Type="http://schemas.openxmlformats.org/officeDocument/2006/relationships/footer" Target="/word/footer1.xml" Id="R48c813c528294e5d" /></Relationships>
</file>