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9e31c5df64c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FURTEBOTN AS</w:t>
      </w:r>
    </w:p>
    <w:sectPr>
      <w:headerReference xmlns:r="http://schemas.openxmlformats.org/officeDocument/2006/relationships" w:type="default" r:id="Re5d5e22bb6504db9"/>
      <w:footerReference xmlns:r="http://schemas.openxmlformats.org/officeDocument/2006/relationships" w:type="default" r:id="R6021af8655ae49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FURTEBOTN AS   ·   Org.nr 928 330 672   ·   Bordalssvingen 83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FURTEBOTN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5e22bb6504db9" /><Relationship Type="http://schemas.openxmlformats.org/officeDocument/2006/relationships/footer" Target="/word/footer1.xml" Id="R6021af8655ae4986" /></Relationships>
</file>