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59359d256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SNØRTELAND HOLDING AS</w:t>
      </w:r>
    </w:p>
    <w:sectPr>
      <w:headerReference xmlns:r="http://schemas.openxmlformats.org/officeDocument/2006/relationships" w:type="default" r:id="R264ebf80b1c247af"/>
      <w:footerReference xmlns:r="http://schemas.openxmlformats.org/officeDocument/2006/relationships" w:type="default" r:id="R653249ce5707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ebf80b1c247af" /><Relationship Type="http://schemas.openxmlformats.org/officeDocument/2006/relationships/footer" Target="/word/footer1.xml" Id="R653249ce57074c24" /></Relationships>
</file>