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f50483313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MØLLER AS</w:t>
      </w:r>
    </w:p>
    <w:sectPr>
      <w:headerReference xmlns:r="http://schemas.openxmlformats.org/officeDocument/2006/relationships" w:type="default" r:id="Rf8b007c72b4d417e"/>
      <w:footerReference xmlns:r="http://schemas.openxmlformats.org/officeDocument/2006/relationships" w:type="default" r:id="R67fe668b5465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MØLLER AS   ·   Org.nr 927 947 749   ·   Skrubbhågveien 25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007c72b4d417e" /><Relationship Type="http://schemas.openxmlformats.org/officeDocument/2006/relationships/footer" Target="/word/footer1.xml" Id="R67fe668b54654b29" /></Relationships>
</file>