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942769429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MØLLER AS</w:t>
      </w:r>
    </w:p>
    <w:sectPr>
      <w:headerReference xmlns:r="http://schemas.openxmlformats.org/officeDocument/2006/relationships" w:type="default" r:id="R21af7b336e4e474a"/>
      <w:footerReference xmlns:r="http://schemas.openxmlformats.org/officeDocument/2006/relationships" w:type="default" r:id="R36ac0311a661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f7b336e4e474a" /><Relationship Type="http://schemas.openxmlformats.org/officeDocument/2006/relationships/footer" Target="/word/footer1.xml" Id="R36ac0311a6614b58" /></Relationships>
</file>