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c4588946040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KIKHAUGEN INVEST AS</w:t>
      </w:r>
    </w:p>
    <w:sectPr>
      <w:headerReference xmlns:r="http://schemas.openxmlformats.org/officeDocument/2006/relationships" w:type="default" r:id="Rec79248dd86145da"/>
      <w:footerReference xmlns:r="http://schemas.openxmlformats.org/officeDocument/2006/relationships" w:type="default" r:id="Rf349bddad517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9248dd86145da" /><Relationship Type="http://schemas.openxmlformats.org/officeDocument/2006/relationships/footer" Target="/word/footer1.xml" Id="Rf349bddad5174e48" /></Relationships>
</file>