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6fb7bc6f8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RHINO AS, org.nr 927 766 477,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db4e609e0e7c42bd"/>
      <w:footerReference xmlns:r="http://schemas.openxmlformats.org/officeDocument/2006/relationships" w:type="default" r:id="R50f7d4b489d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609e0e7c42bd" /><Relationship Type="http://schemas.openxmlformats.org/officeDocument/2006/relationships/footer" Target="/word/footer1.xml" Id="R50f7d4b489dd4dbd" /></Relationships>
</file>