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fe4c5b8a64a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SKRÅPEN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911ec100b62f4006"/>
      <w:footerReference xmlns:r="http://schemas.openxmlformats.org/officeDocument/2006/relationships" w:type="default" r:id="R212eb3e164dc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ec100b62f4006" /><Relationship Type="http://schemas.openxmlformats.org/officeDocument/2006/relationships/footer" Target="/word/footer1.xml" Id="R212eb3e164dc4fa6" /></Relationships>
</file>