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bf1cacbcc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HOLDING AS</w:t>
      </w:r>
    </w:p>
    <w:sectPr>
      <w:headerReference xmlns:r="http://schemas.openxmlformats.org/officeDocument/2006/relationships" w:type="default" r:id="R745983796d684486"/>
      <w:footerReference xmlns:r="http://schemas.openxmlformats.org/officeDocument/2006/relationships" w:type="default" r:id="R68d8484ba16b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983796d684486" /><Relationship Type="http://schemas.openxmlformats.org/officeDocument/2006/relationships/footer" Target="/word/footer1.xml" Id="R68d8484ba16b48f8" /></Relationships>
</file>