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e000dddaa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INGKA HOLDING AS</w:t>
      </w:r>
    </w:p>
    <w:sectPr>
      <w:headerReference xmlns:r="http://schemas.openxmlformats.org/officeDocument/2006/relationships" w:type="default" r:id="R60a711133e3840e5"/>
      <w:footerReference xmlns:r="http://schemas.openxmlformats.org/officeDocument/2006/relationships" w:type="default" r:id="R7757a8a132e4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INGKA HOLDING AS   ·   Org.nr 927 459 817   ·   Breivikstølen 26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711133e3840e5" /><Relationship Type="http://schemas.openxmlformats.org/officeDocument/2006/relationships/footer" Target="/word/footer1.xml" Id="R7757a8a132e44153" /></Relationships>
</file>