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52d9090e4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EIDAGUN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51e04b2d97ec4ea2"/>
      <w:footerReference xmlns:r="http://schemas.openxmlformats.org/officeDocument/2006/relationships" w:type="default" r:id="R336d78f940ed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04b2d97ec4ea2" /><Relationship Type="http://schemas.openxmlformats.org/officeDocument/2006/relationships/footer" Target="/word/footer1.xml" Id="R336d78f940ed40fa" /></Relationships>
</file>