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e07b2d44f4f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 AS</w:t>
      </w:r>
    </w:p>
    <w:sectPr>
      <w:headerReference xmlns:r="http://schemas.openxmlformats.org/officeDocument/2006/relationships" w:type="default" r:id="R73257870a23444f9"/>
      <w:footerReference xmlns:r="http://schemas.openxmlformats.org/officeDocument/2006/relationships" w:type="default" r:id="R96c35fa963b7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 AS   ·   Org.nr 927 376 776   ·   c/o Elise Ivara Dahl, Armauer Hansens gate 13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57870a23444f9" /><Relationship Type="http://schemas.openxmlformats.org/officeDocument/2006/relationships/footer" Target="/word/footer1.xml" Id="R96c35fa963b7479c" /></Relationships>
</file>