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4a29a4dac94d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ES-HOLDING AS</w:t>
      </w:r>
    </w:p>
    <w:sectPr>
      <w:headerReference xmlns:r="http://schemas.openxmlformats.org/officeDocument/2006/relationships" w:type="default" r:id="Ra69736252202416f"/>
      <w:footerReference xmlns:r="http://schemas.openxmlformats.org/officeDocument/2006/relationships" w:type="default" r:id="R3b59ea2f91a048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ES-HOLDING AS   ·   Org.nr 927 363 585   ·   Enromvegen 173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9736252202416f" /><Relationship Type="http://schemas.openxmlformats.org/officeDocument/2006/relationships/footer" Target="/word/footer1.xml" Id="R3b59ea2f91a04896" /></Relationships>
</file>