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bdc2fceaa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ES-HOLDING AS.</w:t>
      </w:r>
    </w:p>
    <w:sectPr>
      <w:headerReference xmlns:r="http://schemas.openxmlformats.org/officeDocument/2006/relationships" w:type="default" r:id="R07bdc9a18808458a"/>
      <w:footerReference xmlns:r="http://schemas.openxmlformats.org/officeDocument/2006/relationships" w:type="default" r:id="R143c9fb03dd3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dc9a18808458a" /><Relationship Type="http://schemas.openxmlformats.org/officeDocument/2006/relationships/footer" Target="/word/footer1.xml" Id="R143c9fb03dd34acb" /></Relationships>
</file>