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ccc5df676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ES-HOLDING AS, org.nr 927 363 585,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ES-HOLDING AS</w:t>
      </w:r>
    </w:p>
    <w:sectPr>
      <w:headerReference xmlns:r="http://schemas.openxmlformats.org/officeDocument/2006/relationships" w:type="default" r:id="R90c7eba3540f409e"/>
      <w:footerReference xmlns:r="http://schemas.openxmlformats.org/officeDocument/2006/relationships" w:type="default" r:id="R7f1f717f6767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7eba3540f409e" /><Relationship Type="http://schemas.openxmlformats.org/officeDocument/2006/relationships/footer" Target="/word/footer1.xml" Id="R7f1f717f6767459c" /></Relationships>
</file>