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55d6f45f8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JSM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JSM AS</w:t>
      </w:r>
    </w:p>
    <w:sectPr>
      <w:headerReference xmlns:r="http://schemas.openxmlformats.org/officeDocument/2006/relationships" w:type="default" r:id="Rd7edf15cc34f4265"/>
      <w:footerReference xmlns:r="http://schemas.openxmlformats.org/officeDocument/2006/relationships" w:type="default" r:id="Rf1ac6a021a15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JSM AS   ·   Org.nr 927 347 997   ·   Hogstet 4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df15cc34f4265" /><Relationship Type="http://schemas.openxmlformats.org/officeDocument/2006/relationships/footer" Target="/word/footer1.xml" Id="Rf1ac6a021a154930" /></Relationships>
</file>