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4b6689b14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d036178af4343"/>
      <w:footerReference xmlns:r="http://schemas.openxmlformats.org/officeDocument/2006/relationships" w:type="default" r:id="Raf70c8409128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OPPEN INVEST AS   ·   Org.nr 927 092 964   ·   Lille Borgen vei 14B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d036178af4343" /><Relationship Type="http://schemas.openxmlformats.org/officeDocument/2006/relationships/footer" Target="/word/footer1.xml" Id="Raf70c84091284147" /></Relationships>
</file>