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18e6b22a14b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RRVB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Kjøllefjord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Kjøllefjord,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RRVB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6bdcc8aa744c0a"/>
      <w:footerReference xmlns:r="http://schemas.openxmlformats.org/officeDocument/2006/relationships" w:type="default" r:id="Rfc081d8eed42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RRVB HOLDING AS   ·   Org.nr 927 083 728   ·   c/o Wiiks Regnskapskontor AS, Strandveien 179   ·   9790 KJØLLEFJORD   ·   Tlf. 78 49 97 90   ·   nordkyn@accountor.no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RRVB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bdcc8aa744c0a" /><Relationship Type="http://schemas.openxmlformats.org/officeDocument/2006/relationships/footer" Target="/word/footer1.xml" Id="Rfc081d8eed4246bd" /></Relationships>
</file>