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f6620204e4d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UMS AS</w:t>
      </w:r>
    </w:p>
    <w:sectPr>
      <w:headerReference xmlns:r="http://schemas.openxmlformats.org/officeDocument/2006/relationships" w:type="default" r:id="R27866f7a458f437a"/>
      <w:footerReference xmlns:r="http://schemas.openxmlformats.org/officeDocument/2006/relationships" w:type="default" r:id="Ra8ee246c97f1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UMS AS   ·   Org.nr 926 971 158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66f7a458f437a" /><Relationship Type="http://schemas.openxmlformats.org/officeDocument/2006/relationships/footer" Target="/word/footer1.xml" Id="Ra8ee246c97f14e1a" /></Relationships>
</file>