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4d8736685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IBALANSE REGNSKAP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IBALANSE REGNSKAP &amp; RÅDGIVNING AS</w:t>
      </w:r>
    </w:p>
    <w:sectPr>
      <w:headerReference xmlns:r="http://schemas.openxmlformats.org/officeDocument/2006/relationships" w:type="default" r:id="Rd306f7df67414516"/>
      <w:footerReference xmlns:r="http://schemas.openxmlformats.org/officeDocument/2006/relationships" w:type="default" r:id="R01e47449f900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IBALANSE REGNSKAP &amp; RÅDGIVNING AS   ·   Org.nr 926 409 182   ·   Langøykroken 9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IBALANSE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6f7df67414516" /><Relationship Type="http://schemas.openxmlformats.org/officeDocument/2006/relationships/footer" Target="/word/footer1.xml" Id="R01e47449f9004ffb" /></Relationships>
</file>