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116326836a46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FILLIOKUS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FILLIOKUS CAPITAL AS</w:t>
      </w:r>
    </w:p>
    <w:sectPr>
      <w:headerReference xmlns:r="http://schemas.openxmlformats.org/officeDocument/2006/relationships" w:type="default" r:id="Rc93665f0fe7f4fe4"/>
      <w:footerReference xmlns:r="http://schemas.openxmlformats.org/officeDocument/2006/relationships" w:type="default" r:id="Rb930ef5f44814e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FILLIOKUS CAPITAL AS   ·   Org.nr 926 156 365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FILLIOKUS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3665f0fe7f4fe4" /><Relationship Type="http://schemas.openxmlformats.org/officeDocument/2006/relationships/footer" Target="/word/footer1.xml" Id="Rb930ef5f44814ecd" /></Relationships>
</file>