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d54186e02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AUGUST INVEST AS</w:t>
      </w:r>
    </w:p>
    <w:sectPr>
      <w:headerReference xmlns:r="http://schemas.openxmlformats.org/officeDocument/2006/relationships" w:type="default" r:id="R2280b50e85c9424c"/>
      <w:footerReference xmlns:r="http://schemas.openxmlformats.org/officeDocument/2006/relationships" w:type="default" r:id="Rfcca7cba3c91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AUGUST INVEST AS   ·   Org.nr 926 032 887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AUGUST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0b50e85c9424c" /><Relationship Type="http://schemas.openxmlformats.org/officeDocument/2006/relationships/footer" Target="/word/footer1.xml" Id="Rfcca7cba3c91466b" /></Relationships>
</file>