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c8442c783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K.H.E.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K.H.E. INVEST AS</w:t>
      </w:r>
    </w:p>
    <w:sectPr>
      <w:headerReference xmlns:r="http://schemas.openxmlformats.org/officeDocument/2006/relationships" w:type="default" r:id="Rf1accff81e2943bc"/>
      <w:footerReference xmlns:r="http://schemas.openxmlformats.org/officeDocument/2006/relationships" w:type="default" r:id="R3797bb05b4a2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K.H.E. INVEST AS   ·   Org.nr 925 995 975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K.H.E.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ccff81e2943bc" /><Relationship Type="http://schemas.openxmlformats.org/officeDocument/2006/relationships/footer" Target="/word/footer1.xml" Id="R3797bb05b4a24319" /></Relationships>
</file>