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00cfafcbd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 ØKONOMI AS</w:t>
      </w:r>
    </w:p>
    <w:sectPr>
      <w:headerReference xmlns:r="http://schemas.openxmlformats.org/officeDocument/2006/relationships" w:type="default" r:id="Rb6fc5ee40d544b04"/>
      <w:footerReference xmlns:r="http://schemas.openxmlformats.org/officeDocument/2006/relationships" w:type="default" r:id="R1b99203a0bb3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c5ee40d544b04" /><Relationship Type="http://schemas.openxmlformats.org/officeDocument/2006/relationships/footer" Target="/word/footer1.xml" Id="R1b99203a0bb3472e" /></Relationships>
</file>