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cd20321ef240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CARUCEL PROPERTY AS</w:t>
      </w:r>
    </w:p>
    <w:sectPr>
      <w:headerReference xmlns:r="http://schemas.openxmlformats.org/officeDocument/2006/relationships" w:type="default" r:id="R7c080c7f3fb04ec1"/>
      <w:footerReference xmlns:r="http://schemas.openxmlformats.org/officeDocument/2006/relationships" w:type="default" r:id="R83c290ec5f314d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CARUCEL PROPERTY AS   ·   Org.nr 925 988 413   ·  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CARUCEL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80c7f3fb04ec1" /><Relationship Type="http://schemas.openxmlformats.org/officeDocument/2006/relationships/footer" Target="/word/footer1.xml" Id="R83c290ec5f314d5b" /></Relationships>
</file>