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dbd9b4af2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NORSE EQUITIES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NORSE EQUITIES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95fc14f7d5427b"/>
      <w:footerReference xmlns:r="http://schemas.openxmlformats.org/officeDocument/2006/relationships" w:type="default" r:id="Refd2ae955217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5fc14f7d5427b" /><Relationship Type="http://schemas.openxmlformats.org/officeDocument/2006/relationships/footer" Target="/word/footer1.xml" Id="Refd2ae9552174152" /></Relationships>
</file>