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386d79e03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ADMIN HOLDING AS, org.nr 925 823 724,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1c7599fc6dce48ee"/>
      <w:footerReference xmlns:r="http://schemas.openxmlformats.org/officeDocument/2006/relationships" w:type="default" r:id="R3581520daee4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599fc6dce48ee" /><Relationship Type="http://schemas.openxmlformats.org/officeDocument/2006/relationships/footer" Target="/word/footer1.xml" Id="R3581520daee44866" /></Relationships>
</file>