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245754c89240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DONUM INVEST AS, org.nr 925 820 830,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Blommenholm,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DONUM INVEST AS</w:t>
      </w:r>
    </w:p>
    <w:sectPr>
      <w:headerReference xmlns:r="http://schemas.openxmlformats.org/officeDocument/2006/relationships" w:type="default" r:id="Rcbe1c529eacc4f92"/>
      <w:footerReference xmlns:r="http://schemas.openxmlformats.org/officeDocument/2006/relationships" w:type="default" r:id="Rc31f1e9f3f88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DONUM INVEST AS   ·   Org.nr 925 820 830   ·   Anthon Walles vei 3A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1c529eacc4f92" /><Relationship Type="http://schemas.openxmlformats.org/officeDocument/2006/relationships/footer" Target="/word/footer1.xml" Id="Rc31f1e9f3f884e72" /></Relationships>
</file>