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92a8b3184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ALEXA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ALEXA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ca9fa432864008"/>
      <w:footerReference xmlns:r="http://schemas.openxmlformats.org/officeDocument/2006/relationships" w:type="default" r:id="Ra8ce18944bb7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 AS   ·   Org.nr 925 768 952   ·   c/o Eivind Kjær Thorsen, Dalsveien 62C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a9fa432864008" /><Relationship Type="http://schemas.openxmlformats.org/officeDocument/2006/relationships/footer" Target="/word/footer1.xml" Id="Ra8ce18944bb74666" /></Relationships>
</file>