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799b65b0246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2eccadc4af47ae"/>
      <w:footerReference xmlns:r="http://schemas.openxmlformats.org/officeDocument/2006/relationships" w:type="default" r:id="Rcec3c499dc09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E.H INVEST AS   ·   Org.nr 925 732 087   ·   Hesteskoen 8A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eccadc4af47ae" /><Relationship Type="http://schemas.openxmlformats.org/officeDocument/2006/relationships/footer" Target="/word/footer1.xml" Id="Rcec3c499dc094d23" /></Relationships>
</file>