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41da0335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LODIN AS</w:t>
      </w:r>
    </w:p>
    <w:sectPr>
      <w:headerReference xmlns:r="http://schemas.openxmlformats.org/officeDocument/2006/relationships" w:type="default" r:id="R04e6f7f7c2344e2d"/>
      <w:footerReference xmlns:r="http://schemas.openxmlformats.org/officeDocument/2006/relationships" w:type="default" r:id="R9bc651d893e8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LODIN AS   ·   Org.nr 925 715 220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6f7f7c2344e2d" /><Relationship Type="http://schemas.openxmlformats.org/officeDocument/2006/relationships/footer" Target="/word/footer1.xml" Id="R9bc651d893e84279" /></Relationships>
</file>