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330c6e2ff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FSH AS</w:t>
      </w:r>
    </w:p>
    <w:sectPr>
      <w:headerReference xmlns:r="http://schemas.openxmlformats.org/officeDocument/2006/relationships" w:type="default" r:id="R8f8d95ad4eb143a4"/>
      <w:footerReference xmlns:r="http://schemas.openxmlformats.org/officeDocument/2006/relationships" w:type="default" r:id="R232936dcc7c3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d95ad4eb143a4" /><Relationship Type="http://schemas.openxmlformats.org/officeDocument/2006/relationships/footer" Target="/word/footer1.xml" Id="R232936dcc7c34c52" /></Relationships>
</file>