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80d93032b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Hvasser,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FERDIX INVEST AS</w:t>
      </w:r>
    </w:p>
    <w:sectPr>
      <w:headerReference xmlns:r="http://schemas.openxmlformats.org/officeDocument/2006/relationships" w:type="default" r:id="R9d74b92728a742b9"/>
      <w:footerReference xmlns:r="http://schemas.openxmlformats.org/officeDocument/2006/relationships" w:type="default" r:id="R73014797ac66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FERDIX INVEST AS   ·   Org.nr 925 421 391   ·   Fynveien 34   ·   3148 HVASSER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FERDIX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4b92728a742b9" /><Relationship Type="http://schemas.openxmlformats.org/officeDocument/2006/relationships/footer" Target="/word/footer1.xml" Id="R73014797ac66486a" /></Relationships>
</file>