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d34b8c51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FERDIX INVEST AS</w:t>
      </w:r>
    </w:p>
    <w:sectPr>
      <w:headerReference xmlns:r="http://schemas.openxmlformats.org/officeDocument/2006/relationships" w:type="default" r:id="Rf4314bde8aa6457d"/>
      <w:footerReference xmlns:r="http://schemas.openxmlformats.org/officeDocument/2006/relationships" w:type="default" r:id="R3056c8b9d42f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14bde8aa6457d" /><Relationship Type="http://schemas.openxmlformats.org/officeDocument/2006/relationships/footer" Target="/word/footer1.xml" Id="R3056c8b9d42f4962" /></Relationships>
</file>