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24d2865ad47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Hvasser,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FERDIX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FERDIX INVEST AS</w:t>
      </w:r>
    </w:p>
    <w:sectPr>
      <w:headerReference xmlns:r="http://schemas.openxmlformats.org/officeDocument/2006/relationships" w:type="default" r:id="Rc0518cc17fed458e"/>
      <w:footerReference xmlns:r="http://schemas.openxmlformats.org/officeDocument/2006/relationships" w:type="default" r:id="R96d84506030a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FERDIX INVEST AS   ·   Org.nr 925 421 391   ·   Fynveien 34   ·   3148 HVASSER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FERDIX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518cc17fed458e" /><Relationship Type="http://schemas.openxmlformats.org/officeDocument/2006/relationships/footer" Target="/word/footer1.xml" Id="R96d84506030a4187" /></Relationships>
</file>