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19a834c51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STAVIK INVEST AS, org.nr 925 347 035,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e51d0654693145d4"/>
      <w:footerReference xmlns:r="http://schemas.openxmlformats.org/officeDocument/2006/relationships" w:type="default" r:id="R082bf1af94fd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d0654693145d4" /><Relationship Type="http://schemas.openxmlformats.org/officeDocument/2006/relationships/footer" Target="/word/footer1.xml" Id="R082bf1af94fd4456" /></Relationships>
</file>