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0a352a55c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BARKO AS.</w:t>
      </w:r>
    </w:p>
    <w:sectPr>
      <w:headerReference xmlns:r="http://schemas.openxmlformats.org/officeDocument/2006/relationships" w:type="default" r:id="Rdb04b2f1858a464e"/>
      <w:footerReference xmlns:r="http://schemas.openxmlformats.org/officeDocument/2006/relationships" w:type="default" r:id="Red5ffcd7bb09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4b2f1858a464e" /><Relationship Type="http://schemas.openxmlformats.org/officeDocument/2006/relationships/footer" Target="/word/footer1.xml" Id="Red5ffcd7bb094071" /></Relationships>
</file>