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48caab717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COMVIK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COMVIK AS</w:t>
      </w:r>
    </w:p>
    <w:sectPr>
      <w:headerReference xmlns:r="http://schemas.openxmlformats.org/officeDocument/2006/relationships" w:type="default" r:id="Rc40f8be58a234140"/>
      <w:footerReference xmlns:r="http://schemas.openxmlformats.org/officeDocument/2006/relationships" w:type="default" r:id="Rfd0f410e42ed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f8be58a234140" /><Relationship Type="http://schemas.openxmlformats.org/officeDocument/2006/relationships/footer" Target="/word/footer1.xml" Id="Rfd0f410e42ed403a" /></Relationships>
</file>