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8b2712a6f34f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ESKELAND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INVESTERING AS</w:t>
      </w:r>
    </w:p>
    <w:sectPr>
      <w:headerReference xmlns:r="http://schemas.openxmlformats.org/officeDocument/2006/relationships" w:type="default" r:id="Rb7f5af0d92b24d1b"/>
      <w:footerReference xmlns:r="http://schemas.openxmlformats.org/officeDocument/2006/relationships" w:type="default" r:id="R6b1bc55dec5747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f5af0d92b24d1b" /><Relationship Type="http://schemas.openxmlformats.org/officeDocument/2006/relationships/footer" Target="/word/footer1.xml" Id="R6b1bc55dec574731" /></Relationships>
</file>