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7aca7f6e6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ORKLA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REVISJON AS</w:t>
      </w:r>
    </w:p>
    <w:sectPr>
      <w:headerReference xmlns:r="http://schemas.openxmlformats.org/officeDocument/2006/relationships" w:type="default" r:id="Re2eb893fcb3548f8"/>
      <w:footerReference xmlns:r="http://schemas.openxmlformats.org/officeDocument/2006/relationships" w:type="default" r:id="Rf5812cc18884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b893fcb3548f8" /><Relationship Type="http://schemas.openxmlformats.org/officeDocument/2006/relationships/footer" Target="/word/footer1.xml" Id="Rf5812cc1888442ed" /></Relationships>
</file>